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A0A" w:rsidRPr="00DC6117" w:rsidRDefault="00C6751F" w:rsidP="00DC6117">
      <w:pPr>
        <w:jc w:val="center"/>
        <w:rPr>
          <w:b/>
        </w:rPr>
      </w:pPr>
      <w:r>
        <w:rPr>
          <w:b/>
        </w:rPr>
        <w:t>СРАВНИТЕ</w:t>
      </w:r>
      <w:r w:rsidR="00DC6117" w:rsidRPr="00DC6117">
        <w:rPr>
          <w:b/>
        </w:rPr>
        <w:t>ЛЬНАЯ ТАБЛИЦА</w:t>
      </w:r>
    </w:p>
    <w:p w:rsidR="00DC6117" w:rsidRPr="000A4C3E" w:rsidRDefault="00DC6117" w:rsidP="000A4C3E">
      <w:pPr>
        <w:jc w:val="center"/>
        <w:rPr>
          <w:b/>
        </w:rPr>
      </w:pPr>
      <w:r w:rsidRPr="00DC6117">
        <w:rPr>
          <w:b/>
        </w:rPr>
        <w:t xml:space="preserve">к проекту </w:t>
      </w:r>
      <w:r w:rsidR="000A4C3E">
        <w:rPr>
          <w:b/>
        </w:rPr>
        <w:t>Закона Кыргызской Республики «</w:t>
      </w:r>
      <w:r w:rsidR="000A4C3E" w:rsidRPr="000A4C3E">
        <w:rPr>
          <w:b/>
        </w:rPr>
        <w:t>О внесении изменений в некоторые законодательные акты Кыргызской Республики в сфере здравоохранения</w:t>
      </w:r>
      <w:r w:rsidR="000A4C3E">
        <w:rPr>
          <w:b/>
        </w:rPr>
        <w:t>»</w:t>
      </w:r>
    </w:p>
    <w:p w:rsidR="00DC6117" w:rsidRDefault="00DC6117"/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7225"/>
        <w:gridCol w:w="7371"/>
      </w:tblGrid>
      <w:tr w:rsidR="00DC6117" w:rsidRPr="00665B53" w:rsidTr="008D647D">
        <w:tc>
          <w:tcPr>
            <w:tcW w:w="7225" w:type="dxa"/>
          </w:tcPr>
          <w:p w:rsidR="00DC6117" w:rsidRPr="00665B53" w:rsidRDefault="00DC6117" w:rsidP="000A4C3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65B53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71" w:type="dxa"/>
          </w:tcPr>
          <w:p w:rsidR="00DC6117" w:rsidRPr="00665B53" w:rsidRDefault="00DC6117" w:rsidP="000A4C3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65B53">
              <w:rPr>
                <w:b/>
                <w:sz w:val="24"/>
                <w:szCs w:val="24"/>
              </w:rPr>
              <w:t>Предлагаемая редакция</w:t>
            </w:r>
          </w:p>
        </w:tc>
      </w:tr>
      <w:tr w:rsidR="000A4C3E" w:rsidRPr="00665B53" w:rsidTr="007B0B84">
        <w:tc>
          <w:tcPr>
            <w:tcW w:w="14596" w:type="dxa"/>
            <w:gridSpan w:val="2"/>
          </w:tcPr>
          <w:p w:rsidR="000A4C3E" w:rsidRPr="00665B53" w:rsidRDefault="000A4C3E" w:rsidP="000A4C3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0A4C3E">
              <w:rPr>
                <w:b/>
                <w:sz w:val="24"/>
                <w:szCs w:val="24"/>
              </w:rPr>
              <w:t>Закон Кыргызской Республики «Об охране здоровья граждан в Кыргызской Республике» от 9 января 2005 года № 6</w:t>
            </w:r>
          </w:p>
        </w:tc>
      </w:tr>
      <w:tr w:rsidR="000A4C3E" w:rsidRPr="00665B53" w:rsidTr="008D647D">
        <w:tc>
          <w:tcPr>
            <w:tcW w:w="7225" w:type="dxa"/>
          </w:tcPr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b/>
                <w:bCs/>
                <w:sz w:val="24"/>
                <w:szCs w:val="24"/>
              </w:rPr>
              <w:t>Статья 11. Управление организациями здравоохранения с государственной и муниципальной формами собственности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Организации здравоохранения с государственной и муниципальной формами собственности обладают финансовой и управленческой автономией в соответствии с законодательством Кыргызской Республики.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Организации здравоохранения с государственной и муниципальной формами собственности возглавляются руководителями, имеющими высшее профессиональное (медицинское, экономическое, государственное управление) образование, прошедшими аттестацию и регистрацию по специальности "управление здравоохранением" в порядке, установленном уполномоченным государственным органом Кыргызской Республики в области здравоохранения.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Назначение руководителей государственных организаций здравоохранения осуществляется уполномоченным государственным органом Кыргызской Республики в области здравоохранения.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Назначение руководителей ведомственных организаций здравоохранения осуществляется соответствующими уполномоченными государственными органами.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 xml:space="preserve">Назначение руководителей муниципальных организаций здравоохранения осуществляется </w:t>
            </w:r>
            <w:r w:rsidRPr="007B51DA">
              <w:rPr>
                <w:b/>
                <w:sz w:val="24"/>
                <w:szCs w:val="24"/>
              </w:rPr>
              <w:t>местными государственными администрациями либо</w:t>
            </w:r>
            <w:r w:rsidRPr="007B51DA">
              <w:rPr>
                <w:sz w:val="24"/>
                <w:szCs w:val="24"/>
              </w:rPr>
              <w:t xml:space="preserve"> соответствующими органами местного </w:t>
            </w:r>
            <w:r w:rsidRPr="007B51DA">
              <w:rPr>
                <w:sz w:val="24"/>
                <w:szCs w:val="24"/>
              </w:rPr>
              <w:lastRenderedPageBreak/>
              <w:t xml:space="preserve">самоуправления по представлению координационной комиссии по </w:t>
            </w:r>
            <w:r w:rsidRPr="007B51DA">
              <w:rPr>
                <w:b/>
                <w:sz w:val="24"/>
                <w:szCs w:val="24"/>
              </w:rPr>
              <w:t>здравоохранению</w:t>
            </w:r>
            <w:r w:rsidRPr="007B51DA">
              <w:rPr>
                <w:sz w:val="24"/>
                <w:szCs w:val="24"/>
              </w:rPr>
              <w:t xml:space="preserve"> и согласованию с уполномоченным государственным органом Кыргызской Республики в области здравоохранения.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 xml:space="preserve">Координация деятельности государственных и муниципальных организаций здравоохранения осуществляется </w:t>
            </w:r>
            <w:r w:rsidRPr="007B51DA">
              <w:rPr>
                <w:b/>
                <w:sz w:val="24"/>
                <w:szCs w:val="24"/>
              </w:rPr>
              <w:t>местными государственными администрациями либо соответствующими органами местного самоуправления через координационные комиссии по здравоохранению, возглавляемыми председателем - главой местной государственной администрации либо руководителем соответствующего органа местного самоуправления или его заместителем.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Управление деятельностью ведомственных медицинских и медико-санитарных служб осуществляется соответствующими уполномоченными государственными органами.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Ведомственные медицинские и медико-санитарные службы взаимодействуют с государственными и муниципальными организациями и службами здравоохранения на основе заключенных договоров.</w:t>
            </w:r>
          </w:p>
          <w:p w:rsidR="000A4C3E" w:rsidRPr="000A4C3E" w:rsidRDefault="000A4C3E" w:rsidP="000A4C3E">
            <w:pPr>
              <w:ind w:firstLine="731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b/>
                <w:bCs/>
                <w:sz w:val="24"/>
                <w:szCs w:val="24"/>
              </w:rPr>
              <w:lastRenderedPageBreak/>
              <w:t>Статья 11. Управление организациями здравоохранения с государственной и муниципальной формами собственности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Организации здравоохранения с государственной и муниципальной формами собственности обладают финансовой и управленческой автономией в соответствии с законодательством Кыргызской Республики.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Организации здравоохранения с государственной и муниципальной формами собственности возглавляются руководителями, имеющими высшее профессиональное (медицинское, экономическое, государственное управление) образование, прошедшими аттестацию и регистрацию по специальности "управление здравоохранением" в порядке, установленном уполномоченным государственным органом Кыргызской Республики в области здравоохранения.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Назначение руководителей государственных организаций здравоохранения осуществляется уполномоченным государственным органом Кыргызской Республики в области здравоохранения.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Назначение руководителей ведомственных организаций здравоохранения осуществляется соответствующими уполномоченными государственными органами.</w:t>
            </w:r>
          </w:p>
          <w:p w:rsid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 xml:space="preserve">Назначение руководителей муниципальных организаций здравоохранения осуществляется </w:t>
            </w:r>
            <w:r w:rsidRPr="007B51DA">
              <w:rPr>
                <w:b/>
                <w:strike/>
                <w:sz w:val="24"/>
                <w:szCs w:val="24"/>
              </w:rPr>
              <w:t>местными государственными администрациями либо</w:t>
            </w:r>
            <w:r w:rsidRPr="007B51DA">
              <w:rPr>
                <w:b/>
                <w:sz w:val="24"/>
                <w:szCs w:val="24"/>
              </w:rPr>
              <w:t xml:space="preserve"> </w:t>
            </w:r>
            <w:r w:rsidRPr="007B51DA">
              <w:rPr>
                <w:sz w:val="24"/>
                <w:szCs w:val="24"/>
              </w:rPr>
              <w:t xml:space="preserve">соответствующими органами местного самоуправления по представлению координационной комиссии по </w:t>
            </w:r>
            <w:r w:rsidRPr="007B51DA">
              <w:rPr>
                <w:b/>
                <w:sz w:val="24"/>
                <w:szCs w:val="24"/>
              </w:rPr>
              <w:lastRenderedPageBreak/>
              <w:t>вопросам охраны здоровья населения</w:t>
            </w:r>
            <w:r w:rsidRPr="007B51DA">
              <w:rPr>
                <w:sz w:val="24"/>
                <w:szCs w:val="24"/>
              </w:rPr>
              <w:t xml:space="preserve"> и согласованию с уполномоченным государственным органом Кыргызской Республики в области здравоохранения.</w:t>
            </w:r>
          </w:p>
          <w:p w:rsidR="007B51DA" w:rsidRDefault="007B51DA" w:rsidP="007B51DA">
            <w:pPr>
              <w:ind w:firstLine="731"/>
              <w:rPr>
                <w:b/>
                <w:sz w:val="24"/>
                <w:szCs w:val="24"/>
              </w:rPr>
            </w:pPr>
            <w:r w:rsidRPr="000A4C3E">
              <w:rPr>
                <w:sz w:val="24"/>
                <w:szCs w:val="24"/>
              </w:rPr>
              <w:t xml:space="preserve">Координация деятельности государственных и муниципальных организаций здравоохранения осуществляется </w:t>
            </w:r>
            <w:r w:rsidRPr="007B51DA">
              <w:rPr>
                <w:b/>
                <w:sz w:val="24"/>
                <w:szCs w:val="24"/>
              </w:rPr>
              <w:t>Полномочными представителями Правительства Кыргызской Республики, местными государственными администрациями либо соответствующими органами местного самоуправления через координационные комиссии по здравоохранению, возглавляемыми председателем - главой местной государственной администрации либо руководителем соответствующего органа местного самоуправления или его заместителем.</w:t>
            </w:r>
          </w:p>
          <w:p w:rsidR="007B51DA" w:rsidRPr="007B51DA" w:rsidRDefault="007B51DA" w:rsidP="007B51DA">
            <w:pPr>
              <w:ind w:firstLine="731"/>
              <w:rPr>
                <w:b/>
                <w:sz w:val="24"/>
                <w:szCs w:val="24"/>
              </w:rPr>
            </w:pPr>
            <w:r w:rsidRPr="007B51DA">
              <w:rPr>
                <w:b/>
                <w:sz w:val="24"/>
                <w:szCs w:val="24"/>
              </w:rPr>
              <w:t>Координационные комиссии по вопросам охраны здоровья населения в областях, городах и районах Кыргызской Республики осуществляют свою деятельность в соответствии с положениями, утверждаемыми решениями соответствующих полномочных представителей Правительства Кыргызской Республики, глав местных государственных администраций и органов местного самоуправления, на основе Типового положения, утвержденного Правительством Кыргызской Республики.</w:t>
            </w:r>
          </w:p>
          <w:p w:rsidR="007B51DA" w:rsidRPr="007B51DA" w:rsidRDefault="007B51DA" w:rsidP="007B51DA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Управление деятельностью ведомственных медицинских и медико-санитарных служб осуществляется соответствующими уполномоченными государственными органами.</w:t>
            </w:r>
          </w:p>
          <w:p w:rsidR="000A4C3E" w:rsidRPr="000A4C3E" w:rsidRDefault="007B51DA" w:rsidP="007B51DA">
            <w:pPr>
              <w:spacing w:after="120"/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Ведомственные медицинские и медико-санитарные службы взаимодействуют с государственными и муниципальными организациями и службами здравоохранения на основе заключенных договоров.</w:t>
            </w:r>
          </w:p>
        </w:tc>
      </w:tr>
      <w:tr w:rsidR="000A4C3E" w:rsidRPr="000A4C3E" w:rsidTr="009C1639">
        <w:tc>
          <w:tcPr>
            <w:tcW w:w="14596" w:type="dxa"/>
            <w:gridSpan w:val="2"/>
          </w:tcPr>
          <w:p w:rsidR="000A4C3E" w:rsidRPr="000A4C3E" w:rsidRDefault="000A4C3E" w:rsidP="000A4C3E">
            <w:pPr>
              <w:spacing w:before="120" w:after="120"/>
              <w:rPr>
                <w:b/>
                <w:sz w:val="24"/>
                <w:szCs w:val="24"/>
              </w:rPr>
            </w:pPr>
            <w:r w:rsidRPr="000A4C3E">
              <w:rPr>
                <w:b/>
                <w:sz w:val="24"/>
                <w:szCs w:val="24"/>
              </w:rPr>
              <w:lastRenderedPageBreak/>
              <w:t>Закон Кыргызской Республики «Об организациях здравоохранения в Кыргызской Республике» от 13 августа 2004 года № 116</w:t>
            </w:r>
          </w:p>
        </w:tc>
      </w:tr>
      <w:tr w:rsidR="004A4395" w:rsidRPr="00665B53" w:rsidTr="008D647D">
        <w:tc>
          <w:tcPr>
            <w:tcW w:w="7225" w:type="dxa"/>
          </w:tcPr>
          <w:p w:rsidR="004A4395" w:rsidRPr="007B51DA" w:rsidRDefault="004A4395" w:rsidP="004A4395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b/>
                <w:bCs/>
                <w:sz w:val="24"/>
                <w:szCs w:val="24"/>
              </w:rPr>
              <w:t>Статья 19. Регулирование деятельности организаций здравоохранения</w:t>
            </w:r>
          </w:p>
          <w:p w:rsidR="004A4395" w:rsidRPr="007B51DA" w:rsidRDefault="004A4395" w:rsidP="004A4395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lastRenderedPageBreak/>
              <w:t>Регулирование, координация, а также контроль медицинской деятельности организаций здравоохранения независимо от их ведомственной подчиненности и форм собственности осуществляются уполномоченным государственным органом Кыргызской Республики в области здравоохранения.</w:t>
            </w:r>
          </w:p>
          <w:p w:rsidR="004A4395" w:rsidRPr="007B51DA" w:rsidRDefault="004A4395" w:rsidP="004A4395">
            <w:pPr>
              <w:ind w:firstLine="731"/>
              <w:rPr>
                <w:b/>
                <w:sz w:val="24"/>
                <w:szCs w:val="24"/>
              </w:rPr>
            </w:pPr>
            <w:r w:rsidRPr="004A4395">
              <w:rPr>
                <w:b/>
                <w:sz w:val="24"/>
                <w:szCs w:val="24"/>
              </w:rPr>
              <w:t>Местные государственные администрации и органы местного самоуправления городов Бишкек и Ош</w:t>
            </w:r>
            <w:r w:rsidRPr="007B51DA">
              <w:rPr>
                <w:sz w:val="24"/>
                <w:szCs w:val="24"/>
              </w:rPr>
              <w:t xml:space="preserve"> на соответствующем уровне координируют деятельность организаций здравоохранения, контролируют исполнение национальных, государственных и целевых программ в области охраны здоровья через </w:t>
            </w:r>
            <w:r w:rsidRPr="004A4395">
              <w:rPr>
                <w:sz w:val="24"/>
                <w:szCs w:val="24"/>
              </w:rPr>
              <w:t>свои координационные комиссии</w:t>
            </w:r>
            <w:r w:rsidRPr="007B51DA">
              <w:rPr>
                <w:b/>
                <w:sz w:val="24"/>
                <w:szCs w:val="24"/>
              </w:rPr>
              <w:t xml:space="preserve"> </w:t>
            </w:r>
            <w:r w:rsidRPr="004A4395">
              <w:rPr>
                <w:sz w:val="24"/>
                <w:szCs w:val="24"/>
              </w:rPr>
              <w:t>по</w:t>
            </w:r>
            <w:r w:rsidRPr="007B51DA">
              <w:rPr>
                <w:b/>
                <w:sz w:val="24"/>
                <w:szCs w:val="24"/>
              </w:rPr>
              <w:t xml:space="preserve"> здравоохранению.</w:t>
            </w:r>
          </w:p>
          <w:p w:rsidR="004A4395" w:rsidRPr="004A4395" w:rsidRDefault="004A4395" w:rsidP="004A4395">
            <w:pPr>
              <w:ind w:firstLine="731"/>
              <w:rPr>
                <w:b/>
                <w:sz w:val="24"/>
                <w:szCs w:val="24"/>
              </w:rPr>
            </w:pPr>
            <w:r w:rsidRPr="004A4395">
              <w:rPr>
                <w:b/>
                <w:sz w:val="24"/>
                <w:szCs w:val="24"/>
              </w:rPr>
              <w:t>Координационные комиссии по здравоохранению при местных государственных администрациях и органах местного самоуправления городов Бишкек и Ош возглавляют председатели - главы соответствующих местных государственных администраций и органов местного самоуправления городов Бишкек и Ош либо их заместители.</w:t>
            </w:r>
          </w:p>
          <w:p w:rsidR="004A4395" w:rsidRPr="004A4395" w:rsidRDefault="004A4395" w:rsidP="004A4395">
            <w:pPr>
              <w:ind w:firstLine="731"/>
              <w:rPr>
                <w:b/>
                <w:sz w:val="24"/>
                <w:szCs w:val="24"/>
              </w:rPr>
            </w:pPr>
            <w:r w:rsidRPr="004A4395">
              <w:rPr>
                <w:b/>
                <w:sz w:val="24"/>
                <w:szCs w:val="24"/>
              </w:rPr>
              <w:t>Координационные комиссии по здравоохранению при местных государственных администрациях и органах местного самоуправления городов Бишкек и Ош осуществляют свою деятельность в соответствии с положениями, утверждаемыми соответствующими местными государственными администрациями и органами местного самоуправления городов Бишкек и Ош.</w:t>
            </w:r>
          </w:p>
          <w:p w:rsidR="004A4395" w:rsidRPr="007B51DA" w:rsidRDefault="004A4395" w:rsidP="004A4395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Организации здравоохранения с государственной и муниципальной формами собственности возглавляются руководителями, имеющими высшее медицинское или экономическое образование, прошедшими аттестацию и регистрацию по специальности "управление здравоохранением".</w:t>
            </w:r>
          </w:p>
          <w:p w:rsidR="004A4395" w:rsidRPr="00E23082" w:rsidRDefault="004A4395" w:rsidP="004A4395">
            <w:pPr>
              <w:spacing w:after="120"/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 xml:space="preserve">Порядок аттестации и регистрации специалистов, прошедших подготовку по специальности "управление здравоохранением", а также их назначение на руководящие </w:t>
            </w:r>
            <w:r w:rsidRPr="007B51DA">
              <w:rPr>
                <w:sz w:val="24"/>
                <w:szCs w:val="24"/>
              </w:rPr>
              <w:lastRenderedPageBreak/>
              <w:t>должности в государственных организациях здравоохранения определяются уполномоченным государственным органом Кыргызской Республики в области здравоохранения.</w:t>
            </w:r>
          </w:p>
        </w:tc>
        <w:tc>
          <w:tcPr>
            <w:tcW w:w="7371" w:type="dxa"/>
          </w:tcPr>
          <w:p w:rsidR="004A4395" w:rsidRPr="007B51DA" w:rsidRDefault="004A4395" w:rsidP="004A4395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b/>
                <w:bCs/>
                <w:sz w:val="24"/>
                <w:szCs w:val="24"/>
              </w:rPr>
              <w:lastRenderedPageBreak/>
              <w:t>Статья 19. Регулирование деятельности организаций здравоохранения</w:t>
            </w:r>
          </w:p>
          <w:p w:rsidR="004A4395" w:rsidRPr="007B51DA" w:rsidRDefault="004A4395" w:rsidP="004A4395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lastRenderedPageBreak/>
              <w:t>Регулирование, координация, а также контроль медицинской деятельности организаций здравоохранения независимо от их ведомственной подчиненности и форм собственности осуществляются уполномоченным государственным органом Кыргызской Республики в области здравоохранения.</w:t>
            </w:r>
          </w:p>
          <w:p w:rsidR="004A4395" w:rsidRPr="007B51DA" w:rsidRDefault="004A4395" w:rsidP="004A4395">
            <w:pPr>
              <w:ind w:firstLine="731"/>
              <w:rPr>
                <w:b/>
                <w:sz w:val="24"/>
                <w:szCs w:val="24"/>
              </w:rPr>
            </w:pPr>
            <w:r w:rsidRPr="004A4395">
              <w:rPr>
                <w:b/>
                <w:sz w:val="24"/>
                <w:szCs w:val="24"/>
              </w:rPr>
              <w:t>Полномочные представители Правительства Кыргызской Республики, местные государственные администрации и органы местного самоуправления</w:t>
            </w:r>
            <w:r w:rsidRPr="004A4395">
              <w:rPr>
                <w:sz w:val="24"/>
                <w:szCs w:val="24"/>
              </w:rPr>
              <w:t xml:space="preserve"> </w:t>
            </w:r>
            <w:r w:rsidRPr="007B51DA">
              <w:rPr>
                <w:sz w:val="24"/>
                <w:szCs w:val="24"/>
              </w:rPr>
              <w:t xml:space="preserve">на соответствующем уровне координируют деятельность организаций здравоохранения, контролируют исполнение национальных, государственных и целевых программ в области охраны здоровья через </w:t>
            </w:r>
            <w:r w:rsidRPr="004A4395">
              <w:rPr>
                <w:sz w:val="24"/>
                <w:szCs w:val="24"/>
              </w:rPr>
              <w:t xml:space="preserve">свои координационные комиссии по </w:t>
            </w:r>
            <w:r w:rsidRPr="004A4395">
              <w:rPr>
                <w:b/>
                <w:sz w:val="24"/>
                <w:szCs w:val="24"/>
              </w:rPr>
              <w:t>вопросам охраны здоровья населения</w:t>
            </w:r>
            <w:r w:rsidRPr="007B51DA">
              <w:rPr>
                <w:b/>
                <w:sz w:val="24"/>
                <w:szCs w:val="24"/>
              </w:rPr>
              <w:t>.</w:t>
            </w:r>
          </w:p>
          <w:p w:rsidR="004A4395" w:rsidRPr="004A4395" w:rsidRDefault="004A4395" w:rsidP="004A4395">
            <w:pPr>
              <w:ind w:firstLine="731"/>
              <w:rPr>
                <w:b/>
                <w:sz w:val="24"/>
                <w:szCs w:val="24"/>
              </w:rPr>
            </w:pPr>
            <w:r w:rsidRPr="004A4395">
              <w:rPr>
                <w:b/>
                <w:sz w:val="24"/>
                <w:szCs w:val="24"/>
              </w:rPr>
              <w:t>Координационные комиссии по вопросам охраны здоровья населения в областях, городах и районах Кыргызской Республики, возглавляют председатели – полномочный представитель Правительства Кыргызской Республики в области, глава местной государственной администрации, руководитель соответствующего органа местного самоуправления либо их заместители.</w:t>
            </w:r>
          </w:p>
          <w:p w:rsidR="004A4395" w:rsidRPr="004A4395" w:rsidRDefault="004A4395" w:rsidP="004A4395">
            <w:pPr>
              <w:ind w:firstLine="731"/>
              <w:rPr>
                <w:b/>
                <w:sz w:val="24"/>
                <w:szCs w:val="24"/>
              </w:rPr>
            </w:pPr>
            <w:r w:rsidRPr="004A4395">
              <w:rPr>
                <w:b/>
                <w:sz w:val="24"/>
                <w:szCs w:val="24"/>
              </w:rPr>
              <w:t>Координационные комиссии по вопросам охраны здоровья населения в областях, городах и районах Кыргызской Республики осуществляют свою деятельность в соответствии с положениями, утверждаемыми решениями соответствующих полномочных представителей Правительства Кыргызской Республики, глав местных государственных администраций и органов местного самоуправления, на основе Типового положения, утвержденного Правительством Кыргызской Республики.</w:t>
            </w:r>
          </w:p>
          <w:p w:rsidR="004A4395" w:rsidRPr="007B51DA" w:rsidRDefault="004A4395" w:rsidP="004A4395">
            <w:pPr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 xml:space="preserve">Организации здравоохранения с государственной и муниципальной формами собственности возглавляются руководителями, имеющими высшее медицинское или </w:t>
            </w:r>
            <w:r w:rsidRPr="007B51DA">
              <w:rPr>
                <w:sz w:val="24"/>
                <w:szCs w:val="24"/>
              </w:rPr>
              <w:lastRenderedPageBreak/>
              <w:t>экономическое образование, прошедшими аттестацию и регистрацию по специальности "управление здравоохранением".</w:t>
            </w:r>
          </w:p>
          <w:p w:rsidR="004A4395" w:rsidRPr="00E23082" w:rsidRDefault="004A4395" w:rsidP="004A4395">
            <w:pPr>
              <w:spacing w:after="120"/>
              <w:ind w:firstLine="731"/>
              <w:rPr>
                <w:sz w:val="24"/>
                <w:szCs w:val="24"/>
              </w:rPr>
            </w:pPr>
            <w:r w:rsidRPr="007B51DA">
              <w:rPr>
                <w:sz w:val="24"/>
                <w:szCs w:val="24"/>
              </w:rPr>
              <w:t>Порядок аттестации и регистрации специалистов, прошедших подготовку по специальности "управление здравоохранением", а также их назначение на руководящие должности в государственных организациях здравоохранения определяются уполномоченным государственным органом Кыргызской Республики в области здравоохранения.</w:t>
            </w:r>
          </w:p>
        </w:tc>
      </w:tr>
    </w:tbl>
    <w:p w:rsidR="00DC6117" w:rsidRDefault="00DC6117">
      <w:bookmarkStart w:id="0" w:name="_GoBack"/>
      <w:bookmarkEnd w:id="0"/>
    </w:p>
    <w:p w:rsidR="008D647D" w:rsidRDefault="008D647D"/>
    <w:p w:rsidR="008D647D" w:rsidRDefault="008D647D"/>
    <w:p w:rsidR="008D647D" w:rsidRPr="008D647D" w:rsidRDefault="008D647D" w:rsidP="008D647D">
      <w:pPr>
        <w:jc w:val="center"/>
        <w:rPr>
          <w:b/>
        </w:rPr>
      </w:pPr>
      <w:r w:rsidRPr="008D647D">
        <w:rPr>
          <w:b/>
        </w:rPr>
        <w:t xml:space="preserve">Министр                                                               К.С. </w:t>
      </w:r>
      <w:proofErr w:type="spellStart"/>
      <w:r w:rsidRPr="008D647D">
        <w:rPr>
          <w:b/>
        </w:rPr>
        <w:t>Чолпонбаев</w:t>
      </w:r>
      <w:proofErr w:type="spellEnd"/>
    </w:p>
    <w:sectPr w:rsidR="008D647D" w:rsidRPr="008D647D" w:rsidSect="008D647D">
      <w:pgSz w:w="16838" w:h="11906" w:orient="landscape"/>
      <w:pgMar w:top="170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65781"/>
    <w:multiLevelType w:val="hybridMultilevel"/>
    <w:tmpl w:val="DB828AD4"/>
    <w:lvl w:ilvl="0" w:tplc="535A141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17"/>
    <w:rsid w:val="00004A0A"/>
    <w:rsid w:val="000A4C3E"/>
    <w:rsid w:val="000D3041"/>
    <w:rsid w:val="004A4395"/>
    <w:rsid w:val="004E5B7C"/>
    <w:rsid w:val="006046F2"/>
    <w:rsid w:val="00635725"/>
    <w:rsid w:val="00665B53"/>
    <w:rsid w:val="0071792D"/>
    <w:rsid w:val="007B51DA"/>
    <w:rsid w:val="00834A65"/>
    <w:rsid w:val="00876369"/>
    <w:rsid w:val="008C7DA8"/>
    <w:rsid w:val="008D647D"/>
    <w:rsid w:val="0090277E"/>
    <w:rsid w:val="00982090"/>
    <w:rsid w:val="009E0F9C"/>
    <w:rsid w:val="00A278CF"/>
    <w:rsid w:val="00A35413"/>
    <w:rsid w:val="00B36E7A"/>
    <w:rsid w:val="00B65D08"/>
    <w:rsid w:val="00C27980"/>
    <w:rsid w:val="00C6751F"/>
    <w:rsid w:val="00D246C3"/>
    <w:rsid w:val="00DB28B2"/>
    <w:rsid w:val="00DC6117"/>
    <w:rsid w:val="00E23082"/>
    <w:rsid w:val="00E4102D"/>
    <w:rsid w:val="00E82C07"/>
    <w:rsid w:val="00F2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5C532-4855-49CA-B916-B815834E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6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64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64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5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Zuura Dolonbaeva</cp:lastModifiedBy>
  <cp:revision>4</cp:revision>
  <cp:lastPrinted>2019-11-22T06:09:00Z</cp:lastPrinted>
  <dcterms:created xsi:type="dcterms:W3CDTF">2019-11-22T05:46:00Z</dcterms:created>
  <dcterms:modified xsi:type="dcterms:W3CDTF">2019-11-22T06:09:00Z</dcterms:modified>
</cp:coreProperties>
</file>